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54"/>
        <w:gridCol w:w="3523"/>
      </w:tblGrid>
      <w:tr w:rsidR="00D70B29" w:rsidRPr="00440D8D" w:rsidTr="00440D8D">
        <w:trPr>
          <w:trHeight w:val="1060"/>
        </w:trPr>
        <w:tc>
          <w:tcPr>
            <w:tcW w:w="565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B29" w:rsidRPr="007E61AF" w:rsidRDefault="00D70B29" w:rsidP="006C298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/>
              </w:rPr>
            </w:pPr>
            <w:r w:rsidRPr="007E61A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/>
              </w:rPr>
              <w:t xml:space="preserve">РАССМОТРЕНО </w:t>
            </w:r>
            <w:r w:rsidRPr="007E61AF">
              <w:rPr>
                <w:rFonts w:ascii="Times New Roman" w:hAnsi="Times New Roman" w:cs="Times New Roman"/>
                <w:color w:val="0F243E" w:themeColor="text2" w:themeShade="80"/>
                <w:lang w:val="ru-RU"/>
              </w:rPr>
              <w:br/>
            </w:r>
            <w:r w:rsidRPr="007E61A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/>
              </w:rPr>
              <w:t>на педагогическим совете</w:t>
            </w:r>
            <w:r w:rsidRPr="007E61A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 </w:t>
            </w:r>
            <w:r w:rsidRPr="007E61A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/>
              </w:rPr>
              <w:t>МКОУ «СШ№2»</w:t>
            </w:r>
            <w:r w:rsidRPr="007E61AF">
              <w:rPr>
                <w:rFonts w:ascii="Times New Roman" w:hAnsi="Times New Roman" w:cs="Times New Roman"/>
                <w:color w:val="0F243E" w:themeColor="text2" w:themeShade="80"/>
                <w:lang w:val="ru-RU"/>
              </w:rPr>
              <w:br/>
            </w:r>
            <w:r w:rsidRPr="007E61A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/>
              </w:rPr>
              <w:t>Протокол от</w:t>
            </w:r>
            <w:r w:rsidRPr="007E61A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 </w:t>
            </w:r>
            <w:r w:rsidRPr="007E61A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/>
              </w:rPr>
              <w:t>29.08.2025</w:t>
            </w:r>
            <w:r w:rsidRPr="007E61A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 </w:t>
            </w:r>
            <w:r w:rsidRPr="007E61A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/>
              </w:rPr>
              <w:t>№ 1.</w:t>
            </w:r>
          </w:p>
        </w:tc>
        <w:tc>
          <w:tcPr>
            <w:tcW w:w="3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B29" w:rsidRPr="007E61AF" w:rsidRDefault="00D70B29" w:rsidP="006C298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F243E" w:themeColor="text2" w:themeShade="80"/>
                <w:lang w:val="ru-RU"/>
              </w:rPr>
            </w:pPr>
            <w:r w:rsidRPr="007E61A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/>
              </w:rPr>
              <w:t>УТВЕРЖДЕН</w:t>
            </w:r>
            <w:r w:rsidRPr="007E61AF">
              <w:rPr>
                <w:rFonts w:ascii="Times New Roman" w:hAnsi="Times New Roman" w:cs="Times New Roman"/>
                <w:color w:val="0F243E" w:themeColor="text2" w:themeShade="80"/>
                <w:lang w:val="ru-RU"/>
              </w:rPr>
              <w:br/>
            </w:r>
            <w:r w:rsidRPr="007E61A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/>
              </w:rPr>
              <w:t>приказом директора           МКОУ «СШ№2» № 163 от 29.08.2025г.</w:t>
            </w:r>
            <w:r w:rsidRPr="007E61AF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 </w:t>
            </w:r>
          </w:p>
        </w:tc>
      </w:tr>
    </w:tbl>
    <w:p w:rsidR="00B433F6" w:rsidRDefault="00B433F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33F6" w:rsidRDefault="00B433F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D70B29" w:rsidRDefault="00D70B2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A1DC5" w:rsidRPr="00B433F6" w:rsidRDefault="007309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разработке адаптированной образовательной программы</w:t>
      </w:r>
      <w:r w:rsidRPr="00B433F6">
        <w:rPr>
          <w:lang w:val="ru-RU"/>
        </w:rPr>
        <w:br/>
      </w:r>
      <w:r w:rsidRPr="00B433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B433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«Средняя школа №2»</w:t>
      </w:r>
    </w:p>
    <w:p w:rsidR="00BA1DC5" w:rsidRPr="00B433F6" w:rsidRDefault="007309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BA1DC5" w:rsidRPr="00B433F6" w:rsidRDefault="007309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1.1. Положение о разработке адаптированной образовательной программы в</w:t>
      </w:r>
      <w:r w:rsidR="00B433F6" w:rsidRPr="00B433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433F6" w:rsidRPr="00B433F6">
        <w:rPr>
          <w:rFonts w:hAnsi="Times New Roman" w:cs="Times New Roman"/>
          <w:bCs/>
          <w:color w:val="000000"/>
          <w:sz w:val="24"/>
          <w:szCs w:val="24"/>
          <w:lang w:val="ru-RU"/>
        </w:rPr>
        <w:t>МКОУ</w:t>
      </w:r>
      <w:r w:rsidR="00B433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433F6" w:rsidRPr="00B433F6">
        <w:rPr>
          <w:rFonts w:hAnsi="Times New Roman" w:cs="Times New Roman"/>
          <w:bCs/>
          <w:color w:val="000000"/>
          <w:sz w:val="24"/>
          <w:szCs w:val="24"/>
          <w:lang w:val="ru-RU"/>
        </w:rPr>
        <w:t>«Средняя школа №2»</w:t>
      </w: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регламентирует деятельность работников </w:t>
      </w:r>
      <w:r w:rsidR="00B433F6" w:rsidRPr="00B433F6">
        <w:rPr>
          <w:rFonts w:hAnsi="Times New Roman" w:cs="Times New Roman"/>
          <w:bCs/>
          <w:color w:val="000000"/>
          <w:sz w:val="24"/>
          <w:szCs w:val="24"/>
          <w:lang w:val="ru-RU"/>
        </w:rPr>
        <w:t>МКОУ</w:t>
      </w:r>
      <w:r w:rsidR="00B433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433F6" w:rsidRPr="00B433F6">
        <w:rPr>
          <w:rFonts w:hAnsi="Times New Roman" w:cs="Times New Roman"/>
          <w:bCs/>
          <w:color w:val="000000"/>
          <w:sz w:val="24"/>
          <w:szCs w:val="24"/>
          <w:lang w:val="ru-RU"/>
        </w:rPr>
        <w:t>«Средняя школа №2»</w:t>
      </w:r>
      <w:r w:rsidR="00B433F6"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(далее – образовательная организация) в части разработки адаптированной образовательной программы (далее – АОП) и определяет ее структуру, содержание, порядок разработки.</w:t>
      </w:r>
    </w:p>
    <w:p w:rsidR="00BA1DC5" w:rsidRPr="00B433F6" w:rsidRDefault="007309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BA1DC5" w:rsidRPr="00B433F6" w:rsidRDefault="007309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BA1DC5" w:rsidRPr="00B433F6" w:rsidRDefault="007309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дошкольного образования, утвержденным приказом </w:t>
      </w:r>
      <w:proofErr w:type="spellStart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17.10.2013 № 1155;</w:t>
      </w:r>
    </w:p>
    <w:p w:rsidR="00BA1DC5" w:rsidRPr="00B433F6" w:rsidRDefault="007309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</w:t>
      </w:r>
      <w:proofErr w:type="spellStart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 от 19.12.2014 № 1598;</w:t>
      </w:r>
    </w:p>
    <w:p w:rsidR="00BA1DC5" w:rsidRDefault="007309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обучающихся с умственной отсталостью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интеллектуальными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нарушениями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19.12.2014 № 1599;</w:t>
      </w:r>
    </w:p>
    <w:p w:rsidR="00BA1DC5" w:rsidRPr="00B433F6" w:rsidRDefault="007309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адаптированной образовательной программы дошкольного образования для обучающихся с ограниченными возможностями здоровья, утвержденной приказом </w:t>
      </w:r>
      <w:proofErr w:type="spellStart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24.11.2022 № 1022;</w:t>
      </w:r>
    </w:p>
    <w:p w:rsidR="00BA1DC5" w:rsidRPr="00B433F6" w:rsidRDefault="007309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</w:t>
      </w:r>
      <w:proofErr w:type="spellStart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24.11.2022 № 1023;</w:t>
      </w:r>
    </w:p>
    <w:p w:rsidR="00BA1DC5" w:rsidRPr="00B433F6" w:rsidRDefault="007309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адаптированной образовательной программы основного общего образования для обучающихся с ограниченными возможностями здоровья, утвержденной приказом </w:t>
      </w:r>
      <w:proofErr w:type="spellStart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24.11.2022 № 1025;</w:t>
      </w:r>
    </w:p>
    <w:p w:rsidR="00BA1DC5" w:rsidRDefault="007309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адаптированной основной общеобразовательной программы обучающихся с умственной отсталостью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интеллектуальными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нарушениями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утвержденной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24.11.2022 № 1026;</w:t>
      </w:r>
    </w:p>
    <w:p w:rsidR="00BA1DC5" w:rsidRPr="00B433F6" w:rsidRDefault="007309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</w:t>
      </w: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дошкольного образования, утвержденным приказом </w:t>
      </w:r>
      <w:proofErr w:type="spellStart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31.07.2020 № 373;</w:t>
      </w:r>
    </w:p>
    <w:p w:rsidR="00BA1DC5" w:rsidRPr="00B433F6" w:rsidRDefault="007309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BA1DC5" w:rsidRPr="00B433F6" w:rsidRDefault="007309E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СП 2.4.3648-20, утвержденными постановлением Главного государственного санитарного врача РФ от 28.09.2020 № 28.</w:t>
      </w:r>
    </w:p>
    <w:p w:rsidR="00BA1DC5" w:rsidRPr="00B433F6" w:rsidRDefault="007309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1.3. АОП – образовательная программа, адаптированная для обучения лиц с ограниченными возможностями здоровья (далее – лиц с ОВЗ)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BA1DC5" w:rsidRPr="00B433F6" w:rsidRDefault="007309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1.4. Образовательная организация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разрабатывает АОП самостоятельно для конкретного обучающегося или для группы обучающихся, которые имеют сходные рекомендации психолого-медико-педагогической комиссии (далее – ПМПК), с учетом рекомендаций психолого-педагогического консилиума образовательной организации (далее – </w:t>
      </w:r>
      <w:proofErr w:type="spellStart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A1DC5" w:rsidRPr="00B433F6" w:rsidRDefault="007309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разработки АОП</w:t>
      </w:r>
    </w:p>
    <w:p w:rsidR="00BA1DC5" w:rsidRPr="00B433F6" w:rsidRDefault="007309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2.1. АОП разрабатывает рабочая группа, которую приказом создает руководитель образовательной организации.</w:t>
      </w:r>
    </w:p>
    <w:p w:rsidR="00BA1DC5" w:rsidRPr="00B433F6" w:rsidRDefault="007309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2.2. В рабочую группу входят работники образовательной организации, работники других специализированных организаций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в зависимости от конкретных рекомендаций ПМПК по обучению ребенка с ОВЗ и ресурсов образовательной организации. Обязательным участником рабочей группы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учебно-воспитательной работе.</w:t>
      </w:r>
    </w:p>
    <w:p w:rsidR="00BA1DC5" w:rsidRPr="00B433F6" w:rsidRDefault="007309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2.3. Заместитель директора по учебно-воспитательной работе вправе привлекать к разработке АОП членов </w:t>
      </w:r>
      <w:proofErr w:type="spellStart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1DC5" w:rsidRPr="00B433F6" w:rsidRDefault="007309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2.4. При разработке АОП рабочая группа основывается на:</w:t>
      </w:r>
    </w:p>
    <w:p w:rsidR="00BA1DC5" w:rsidRPr="00B433F6" w:rsidRDefault="007309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рекомендациях ПМПК для обучающегося или нескольких обучающихся, для которых разрабатывают АОП;</w:t>
      </w:r>
    </w:p>
    <w:p w:rsidR="00BA1DC5" w:rsidRPr="00B433F6" w:rsidRDefault="007309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коллегиальном заключении и рекомендациях </w:t>
      </w:r>
      <w:proofErr w:type="spellStart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обучающегося, для которого разрабатывают АОП;</w:t>
      </w:r>
    </w:p>
    <w:p w:rsidR="00BA1DC5" w:rsidRDefault="007309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A1DC5" w:rsidRDefault="007309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адаптированных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A1DC5" w:rsidRPr="00B433F6" w:rsidRDefault="007309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адаптированных основных общеобразовательных программах;</w:t>
      </w:r>
    </w:p>
    <w:p w:rsidR="00BA1DC5" w:rsidRPr="00B433F6" w:rsidRDefault="007309E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индивидуальной программе реабилитации или </w:t>
      </w:r>
      <w:proofErr w:type="spellStart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абилитации</w:t>
      </w:r>
      <w:proofErr w:type="spellEnd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 инвалида – при наличии такой программы в случае разработки АОП для обучающихся с инвалидностью.</w:t>
      </w:r>
    </w:p>
    <w:p w:rsidR="00BA1DC5" w:rsidRPr="00B433F6" w:rsidRDefault="007309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2.5. Проект АОП согласовывается педагогическим советом образовательной организации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 в зависимости от загруженности членов </w:t>
      </w:r>
      <w:proofErr w:type="spellStart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. Решение о том, </w:t>
      </w: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кто будет согласовывать проект АОП, принимает заместитель директора по учебно-воспитательной работе.</w:t>
      </w:r>
    </w:p>
    <w:p w:rsidR="00BA1DC5" w:rsidRPr="00B433F6" w:rsidRDefault="007309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2.6. АОП утверждается руководителем образовательной организации.</w:t>
      </w:r>
    </w:p>
    <w:p w:rsidR="00BA1DC5" w:rsidRPr="00B433F6" w:rsidRDefault="007309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Структура АОП</w:t>
      </w:r>
    </w:p>
    <w:p w:rsidR="00BA1DC5" w:rsidRPr="00B433F6" w:rsidRDefault="007309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3.1. Структура АОП состоит из трех разделов: целевого, содержательного, организационного.</w:t>
      </w:r>
    </w:p>
    <w:p w:rsidR="00BA1DC5" w:rsidRPr="00B433F6" w:rsidRDefault="007309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3.2. Содержание каждого из разделов зависит от уровня образования, которое осваивает обучающийся с ОВЗ, рекомендаций ПМПК, соответствующих ФГОС общего образования, федеральных адаптированных основных общеобразовательных программ для соответствующей нозологии и определяется рабочей группой самостоятельно.</w:t>
      </w:r>
    </w:p>
    <w:p w:rsidR="00BA1DC5" w:rsidRPr="00B433F6" w:rsidRDefault="007309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3.3. Титульный лист АОП должен содержать:</w:t>
      </w:r>
    </w:p>
    <w:p w:rsidR="00BA1DC5" w:rsidRPr="00B433F6" w:rsidRDefault="007309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информацию об образовательной организации, о том, когда и кем согласована и утверждена;</w:t>
      </w:r>
    </w:p>
    <w:p w:rsidR="00BA1DC5" w:rsidRPr="00B433F6" w:rsidRDefault="007309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полное наименование АОП с указанием категории детей, для которых она разработана;</w:t>
      </w:r>
    </w:p>
    <w:p w:rsidR="00BA1DC5" w:rsidRDefault="007309E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АОП.</w:t>
      </w:r>
    </w:p>
    <w:p w:rsidR="00BA1DC5" w:rsidRDefault="007309E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Изменения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дополнения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АОП</w:t>
      </w:r>
    </w:p>
    <w:p w:rsidR="00BA1DC5" w:rsidRPr="00B433F6" w:rsidRDefault="007309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4.1. АОП изменяют и дополняют по рекомендациям педагогического совета образовательной организации и (или) </w:t>
      </w:r>
      <w:proofErr w:type="spellStart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1DC5" w:rsidRPr="00B433F6" w:rsidRDefault="007309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4.2. Решение об изменении или дополнении АОП принимает заместитель директора по учебно-воспитательной работе и для этого создает рабочую группу.</w:t>
      </w:r>
    </w:p>
    <w:p w:rsidR="00BA1DC5" w:rsidRPr="00B433F6" w:rsidRDefault="007309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4.3. Состав рабочей группы по внесению изменений и дополнений в АОП регулируется разделом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Положения.</w:t>
      </w:r>
    </w:p>
    <w:p w:rsidR="00BA1DC5" w:rsidRPr="00B433F6" w:rsidRDefault="007309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4.4. АОП в новой редакции после внесения изменений и дополнений утверждается, как указано в пункте 2.6 Положения.</w:t>
      </w:r>
    </w:p>
    <w:p w:rsidR="00BA1DC5" w:rsidRPr="00B433F6" w:rsidRDefault="007309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Делопроизводство</w:t>
      </w:r>
    </w:p>
    <w:p w:rsidR="00BA1DC5" w:rsidRPr="00B433F6" w:rsidRDefault="007309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5.1. После утверждения АОП размещается на сайте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Требованиями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утвержденными приказом </w:t>
      </w:r>
      <w:proofErr w:type="spellStart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1DC5" w:rsidRPr="00B433F6" w:rsidRDefault="007309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5.2. Если в АОП содержатся персональные данные обучающегося с ОВЗ, для которого разработали АОП, то АОП публикуется на сайте без таких персональных данных.</w:t>
      </w:r>
    </w:p>
    <w:p w:rsidR="00BA1DC5" w:rsidRPr="00B433F6" w:rsidRDefault="007309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5.3. Бумажная версия АОП хранится в методическом кабинете образовательной организации в течении всего срока ее реализации.</w:t>
      </w:r>
    </w:p>
    <w:p w:rsidR="00BA1DC5" w:rsidRPr="00B433F6" w:rsidRDefault="007309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5.4. Если в АОП содержатся персональные данные обучающегося с ОВЗ, для которого разработали АОП, то бумажная версия АОП корректируется в части персональных данных. Персональные данные заменяются на шифр, а его расшифровка-соответствие указывается в журнале, который хранится в запирающемся шкафу у заместителя директора по учебно-воспитательной работе.</w:t>
      </w:r>
    </w:p>
    <w:p w:rsidR="00BA1DC5" w:rsidRPr="00B433F6" w:rsidRDefault="007309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B433F6">
        <w:rPr>
          <w:rFonts w:hAnsi="Times New Roman" w:cs="Times New Roman"/>
          <w:color w:val="000000"/>
          <w:sz w:val="24"/>
          <w:szCs w:val="24"/>
          <w:lang w:val="ru-RU"/>
        </w:rPr>
        <w:t>ОП в последней редакции хранится в образовательной организации в течение 5 лет с момента окончания ее реализации.</w:t>
      </w:r>
    </w:p>
    <w:sectPr w:rsidR="00BA1DC5" w:rsidRPr="00B433F6" w:rsidSect="00BA1DC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607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41D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D2B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3514A0"/>
    <w:rsid w:val="00440D8D"/>
    <w:rsid w:val="004F7E17"/>
    <w:rsid w:val="005A05CE"/>
    <w:rsid w:val="00653AF6"/>
    <w:rsid w:val="007309ED"/>
    <w:rsid w:val="00B433F6"/>
    <w:rsid w:val="00B73A5A"/>
    <w:rsid w:val="00BA1DC5"/>
    <w:rsid w:val="00D70B2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4C2CF-1EEE-4A2A-B816-7244AF45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1038</Words>
  <Characters>5918</Characters>
  <Application>Microsoft Office Word</Application>
  <DocSecurity>0</DocSecurity>
  <Lines>49</Lines>
  <Paragraphs>13</Paragraphs>
  <ScaleCrop>false</ScaleCrop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</dc:creator>
  <dc:description>Подготовлено экспертами Группы Актион</dc:description>
  <cp:lastModifiedBy>MSI</cp:lastModifiedBy>
  <cp:revision>7</cp:revision>
  <dcterms:created xsi:type="dcterms:W3CDTF">2025-10-06T11:28:00Z</dcterms:created>
  <dcterms:modified xsi:type="dcterms:W3CDTF">2025-10-16T03:32:00Z</dcterms:modified>
</cp:coreProperties>
</file>